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58" w:rsidRPr="00A46A3F" w:rsidRDefault="00A46A3F">
      <w:pPr>
        <w:rPr>
          <w:sz w:val="28"/>
          <w:szCs w:val="28"/>
        </w:rPr>
      </w:pPr>
      <w:proofErr w:type="spellStart"/>
      <w:r w:rsidRPr="00A46A3F">
        <w:rPr>
          <w:sz w:val="28"/>
          <w:szCs w:val="28"/>
        </w:rPr>
        <w:t>Huma</w:t>
      </w:r>
      <w:proofErr w:type="spellEnd"/>
      <w:r w:rsidRPr="00A46A3F">
        <w:rPr>
          <w:sz w:val="28"/>
          <w:szCs w:val="28"/>
        </w:rPr>
        <w:t xml:space="preserve"> 1100 Fall 2012 </w:t>
      </w:r>
      <w:r w:rsidRPr="00A46A3F">
        <w:rPr>
          <w:sz w:val="28"/>
          <w:szCs w:val="28"/>
        </w:rPr>
        <w:tab/>
      </w:r>
      <w:r w:rsidRPr="00A46A3F">
        <w:rPr>
          <w:sz w:val="28"/>
          <w:szCs w:val="28"/>
        </w:rPr>
        <w:tab/>
      </w:r>
      <w:r w:rsidRPr="00A46A3F">
        <w:rPr>
          <w:sz w:val="28"/>
          <w:szCs w:val="28"/>
        </w:rPr>
        <w:tab/>
      </w:r>
      <w:r w:rsidRPr="00A46A3F">
        <w:rPr>
          <w:sz w:val="28"/>
          <w:szCs w:val="28"/>
        </w:rPr>
        <w:tab/>
      </w:r>
      <w:r w:rsidRPr="00A46A3F">
        <w:rPr>
          <w:sz w:val="28"/>
          <w:szCs w:val="28"/>
        </w:rPr>
        <w:tab/>
        <w:t xml:space="preserve">      Instructor: Emily Koon</w:t>
      </w:r>
    </w:p>
    <w:p w:rsidR="00A46A3F" w:rsidRDefault="00A46A3F">
      <w:pPr>
        <w:rPr>
          <w:sz w:val="28"/>
          <w:szCs w:val="28"/>
        </w:rPr>
      </w:pPr>
      <w:r w:rsidRPr="00A46A3F">
        <w:rPr>
          <w:sz w:val="28"/>
          <w:szCs w:val="28"/>
        </w:rPr>
        <w:t>Shem Fischer</w:t>
      </w:r>
      <w:r w:rsidRPr="00A46A3F">
        <w:rPr>
          <w:sz w:val="28"/>
          <w:szCs w:val="28"/>
        </w:rPr>
        <w:tab/>
      </w:r>
      <w:r w:rsidRPr="00A46A3F">
        <w:rPr>
          <w:sz w:val="28"/>
          <w:szCs w:val="28"/>
        </w:rPr>
        <w:tab/>
      </w:r>
      <w:r w:rsidRPr="00A46A3F">
        <w:rPr>
          <w:sz w:val="28"/>
          <w:szCs w:val="28"/>
        </w:rPr>
        <w:tab/>
      </w:r>
      <w:r w:rsidRPr="00A46A3F">
        <w:rPr>
          <w:sz w:val="28"/>
          <w:szCs w:val="28"/>
        </w:rPr>
        <w:tab/>
      </w:r>
      <w:r w:rsidRPr="00A46A3F">
        <w:rPr>
          <w:sz w:val="28"/>
          <w:szCs w:val="28"/>
        </w:rPr>
        <w:tab/>
      </w:r>
      <w:r w:rsidRPr="00A46A3F">
        <w:rPr>
          <w:sz w:val="28"/>
          <w:szCs w:val="28"/>
        </w:rPr>
        <w:tab/>
        <w:t xml:space="preserve">      Critical Thinking Paper # 4</w:t>
      </w:r>
    </w:p>
    <w:p w:rsidR="00A46A3F" w:rsidRDefault="00A46A3F">
      <w:pPr>
        <w:rPr>
          <w:sz w:val="28"/>
          <w:szCs w:val="28"/>
        </w:rPr>
      </w:pPr>
    </w:p>
    <w:p w:rsidR="00A46A3F" w:rsidRDefault="00A46A3F" w:rsidP="00A46A3F">
      <w:pPr>
        <w:jc w:val="center"/>
        <w:rPr>
          <w:b/>
          <w:sz w:val="28"/>
          <w:szCs w:val="28"/>
        </w:rPr>
      </w:pPr>
      <w:r w:rsidRPr="00A46A3F">
        <w:rPr>
          <w:b/>
          <w:sz w:val="28"/>
          <w:szCs w:val="28"/>
        </w:rPr>
        <w:t>Death</w:t>
      </w:r>
    </w:p>
    <w:p w:rsidR="00A46A3F" w:rsidRDefault="00A46A3F" w:rsidP="00A46A3F">
      <w:pPr>
        <w:spacing w:line="360" w:lineRule="auto"/>
        <w:rPr>
          <w:sz w:val="24"/>
          <w:szCs w:val="24"/>
        </w:rPr>
      </w:pPr>
      <w:r>
        <w:rPr>
          <w:sz w:val="24"/>
          <w:szCs w:val="24"/>
        </w:rPr>
        <w:t>1)</w:t>
      </w:r>
      <w:r>
        <w:rPr>
          <w:sz w:val="24"/>
          <w:szCs w:val="24"/>
        </w:rPr>
        <w:tab/>
        <w:t xml:space="preserve">How is the nature of our existence defined through its end (death)?  What impact does our imminent death have on our lives? </w:t>
      </w:r>
    </w:p>
    <w:p w:rsidR="00A46A3F" w:rsidRDefault="00A46A3F" w:rsidP="00A46A3F">
      <w:pPr>
        <w:spacing w:line="360" w:lineRule="auto"/>
        <w:rPr>
          <w:sz w:val="24"/>
          <w:szCs w:val="24"/>
        </w:rPr>
      </w:pPr>
    </w:p>
    <w:p w:rsidR="00A46A3F" w:rsidRDefault="00A46A3F" w:rsidP="00A46A3F">
      <w:pPr>
        <w:spacing w:line="360" w:lineRule="auto"/>
        <w:rPr>
          <w:sz w:val="24"/>
          <w:szCs w:val="24"/>
        </w:rPr>
      </w:pPr>
      <w:r>
        <w:rPr>
          <w:sz w:val="24"/>
          <w:szCs w:val="24"/>
        </w:rPr>
        <w:tab/>
        <w:t xml:space="preserve">All </w:t>
      </w:r>
      <w:r w:rsidR="00460626">
        <w:rPr>
          <w:sz w:val="24"/>
          <w:szCs w:val="24"/>
        </w:rPr>
        <w:t>humans must recognize</w:t>
      </w:r>
      <w:r>
        <w:rPr>
          <w:sz w:val="24"/>
          <w:szCs w:val="24"/>
        </w:rPr>
        <w:t xml:space="preserve"> none of us will escape death. Many things can be done to</w:t>
      </w:r>
      <w:r w:rsidR="00460626">
        <w:rPr>
          <w:sz w:val="24"/>
          <w:szCs w:val="24"/>
        </w:rPr>
        <w:t xml:space="preserve"> prolong the snare of </w:t>
      </w:r>
      <w:r>
        <w:rPr>
          <w:sz w:val="24"/>
          <w:szCs w:val="24"/>
        </w:rPr>
        <w:t xml:space="preserve">death. Eating right, good </w:t>
      </w:r>
      <w:r w:rsidR="00460626">
        <w:rPr>
          <w:sz w:val="24"/>
          <w:szCs w:val="24"/>
        </w:rPr>
        <w:t>exercise</w:t>
      </w:r>
      <w:r>
        <w:rPr>
          <w:sz w:val="24"/>
          <w:szCs w:val="24"/>
        </w:rPr>
        <w:t>,</w:t>
      </w:r>
      <w:r w:rsidR="005D6691">
        <w:rPr>
          <w:sz w:val="24"/>
          <w:szCs w:val="24"/>
        </w:rPr>
        <w:t xml:space="preserve"> meditation, and assessing risk before taking action. Death is a scary mystery to many of us. Some seek answers to death by </w:t>
      </w:r>
      <w:r w:rsidR="00460626">
        <w:rPr>
          <w:sz w:val="24"/>
          <w:szCs w:val="24"/>
        </w:rPr>
        <w:t>joining a religious sect to explore theology and speculate on a life after death.</w:t>
      </w:r>
      <w:r w:rsidR="003C5458">
        <w:rPr>
          <w:sz w:val="24"/>
          <w:szCs w:val="24"/>
        </w:rPr>
        <w:t xml:space="preserve"> Many times one will live their physical life in concert with after life rewards. </w:t>
      </w:r>
      <w:r w:rsidR="00460626">
        <w:rPr>
          <w:sz w:val="24"/>
          <w:szCs w:val="24"/>
        </w:rPr>
        <w:t xml:space="preserve"> Location, occupation and opportunity will also have a significant impact on ones </w:t>
      </w:r>
      <w:r w:rsidR="005D6691">
        <w:rPr>
          <w:sz w:val="24"/>
          <w:szCs w:val="24"/>
        </w:rPr>
        <w:t xml:space="preserve">span of life. The average lifespan for </w:t>
      </w:r>
      <w:proofErr w:type="gramStart"/>
      <w:r w:rsidR="005D6691">
        <w:rPr>
          <w:sz w:val="24"/>
          <w:szCs w:val="24"/>
        </w:rPr>
        <w:t>a  U.S</w:t>
      </w:r>
      <w:proofErr w:type="gramEnd"/>
      <w:r w:rsidR="005D6691">
        <w:rPr>
          <w:sz w:val="24"/>
          <w:szCs w:val="24"/>
        </w:rPr>
        <w:t xml:space="preserve"> citizen is about eighty five years old. Whereas the life expectancy of a citizen in Alto do </w:t>
      </w:r>
      <w:proofErr w:type="spellStart"/>
      <w:r w:rsidR="005D6691">
        <w:rPr>
          <w:sz w:val="24"/>
          <w:szCs w:val="24"/>
        </w:rPr>
        <w:t>Cruzeiro</w:t>
      </w:r>
      <w:proofErr w:type="spellEnd"/>
      <w:r w:rsidR="005D6691">
        <w:rPr>
          <w:sz w:val="24"/>
          <w:szCs w:val="24"/>
        </w:rPr>
        <w:t xml:space="preserve"> Brazil is forty years. </w:t>
      </w:r>
      <w:r w:rsidR="003C5458">
        <w:rPr>
          <w:sz w:val="24"/>
          <w:szCs w:val="24"/>
        </w:rPr>
        <w:t xml:space="preserve"> That being said, we all exist in one form or another until we don’t. The greater question is</w:t>
      </w:r>
      <w:proofErr w:type="gramStart"/>
      <w:r w:rsidR="003C5458">
        <w:rPr>
          <w:sz w:val="24"/>
          <w:szCs w:val="24"/>
        </w:rPr>
        <w:t>,</w:t>
      </w:r>
      <w:proofErr w:type="gramEnd"/>
      <w:r w:rsidR="003C5458">
        <w:rPr>
          <w:sz w:val="24"/>
          <w:szCs w:val="24"/>
        </w:rPr>
        <w:t xml:space="preserve"> how do you want to be remembered after death? Do you really care? In our class discussion on November 26 some students confessed they had relatives who did not really care what others thought of them after death. Is</w:t>
      </w:r>
      <w:r w:rsidR="00102841">
        <w:rPr>
          <w:sz w:val="24"/>
          <w:szCs w:val="24"/>
        </w:rPr>
        <w:t xml:space="preserve"> this</w:t>
      </w:r>
      <w:r w:rsidR="003C5458">
        <w:rPr>
          <w:sz w:val="24"/>
          <w:szCs w:val="24"/>
        </w:rPr>
        <w:t xml:space="preserve"> a well-founded concept? Do</w:t>
      </w:r>
      <w:r w:rsidR="00102841">
        <w:rPr>
          <w:sz w:val="24"/>
          <w:szCs w:val="24"/>
        </w:rPr>
        <w:t xml:space="preserve"> we know beyond the certain of a doubt what happens to us after death? Page 1062 of the text “But that the dread of something after death, the </w:t>
      </w:r>
      <w:proofErr w:type="spellStart"/>
      <w:r w:rsidR="00102841">
        <w:rPr>
          <w:sz w:val="24"/>
          <w:szCs w:val="24"/>
        </w:rPr>
        <w:t>undercover’d</w:t>
      </w:r>
      <w:proofErr w:type="spellEnd"/>
      <w:r w:rsidR="00102841">
        <w:rPr>
          <w:sz w:val="24"/>
          <w:szCs w:val="24"/>
        </w:rPr>
        <w:t xml:space="preserve"> country from whose bourn no traveler returns, puzzles the will, and makes us rather bear those ills we have. </w:t>
      </w:r>
      <w:proofErr w:type="gramStart"/>
      <w:r w:rsidR="00102841">
        <w:rPr>
          <w:sz w:val="24"/>
          <w:szCs w:val="24"/>
        </w:rPr>
        <w:t>Than conscience does make coward of us all, and thus the native hue for resolution.”</w:t>
      </w:r>
      <w:proofErr w:type="gramEnd"/>
      <w:r w:rsidR="00102841">
        <w:rPr>
          <w:sz w:val="24"/>
          <w:szCs w:val="24"/>
        </w:rPr>
        <w:t xml:space="preserve"> </w:t>
      </w:r>
      <w:proofErr w:type="gramStart"/>
      <w:r w:rsidR="00102841">
        <w:rPr>
          <w:sz w:val="24"/>
          <w:szCs w:val="24"/>
        </w:rPr>
        <w:t>This passage from William Shakespeare suggest</w:t>
      </w:r>
      <w:proofErr w:type="gramEnd"/>
      <w:r w:rsidR="00102841">
        <w:rPr>
          <w:sz w:val="24"/>
          <w:szCs w:val="24"/>
        </w:rPr>
        <w:t xml:space="preserve"> we fear that what we don’t know. This fear </w:t>
      </w:r>
      <w:proofErr w:type="gramStart"/>
      <w:r w:rsidR="00102841">
        <w:rPr>
          <w:sz w:val="24"/>
          <w:szCs w:val="24"/>
        </w:rPr>
        <w:t>effects</w:t>
      </w:r>
      <w:proofErr w:type="gramEnd"/>
      <w:r w:rsidR="00102841">
        <w:rPr>
          <w:sz w:val="24"/>
          <w:szCs w:val="24"/>
        </w:rPr>
        <w:t xml:space="preserve"> each of our life to the degree we allow it. Why are we taught to fear death? What significance does death have on our life? Should we allow</w:t>
      </w:r>
      <w:r w:rsidR="007F0F7C">
        <w:rPr>
          <w:sz w:val="24"/>
          <w:szCs w:val="24"/>
        </w:rPr>
        <w:t xml:space="preserve"> ourselves to be scared into doing what’s right by </w:t>
      </w:r>
      <w:proofErr w:type="gramStart"/>
      <w:r w:rsidR="007F0F7C">
        <w:rPr>
          <w:sz w:val="24"/>
          <w:szCs w:val="24"/>
        </w:rPr>
        <w:t>wavering</w:t>
      </w:r>
      <w:proofErr w:type="gramEnd"/>
      <w:r w:rsidR="007F0F7C">
        <w:rPr>
          <w:sz w:val="24"/>
          <w:szCs w:val="24"/>
        </w:rPr>
        <w:t xml:space="preserve"> the club of “death” over our heads as a constant reminder? </w:t>
      </w:r>
    </w:p>
    <w:p w:rsidR="001A2EDA" w:rsidRDefault="001A2EDA" w:rsidP="001A2EDA">
      <w:pPr>
        <w:spacing w:line="360" w:lineRule="auto"/>
        <w:jc w:val="center"/>
        <w:rPr>
          <w:sz w:val="24"/>
          <w:szCs w:val="24"/>
        </w:rPr>
      </w:pPr>
      <w:r>
        <w:rPr>
          <w:sz w:val="24"/>
          <w:szCs w:val="24"/>
        </w:rPr>
        <w:t>4</w:t>
      </w:r>
      <w:r w:rsidR="00A107EE">
        <w:rPr>
          <w:sz w:val="24"/>
          <w:szCs w:val="24"/>
        </w:rPr>
        <w:t>1</w:t>
      </w:r>
    </w:p>
    <w:p w:rsidR="001A2EDA" w:rsidRDefault="007F0F7C" w:rsidP="00A46A3F">
      <w:pPr>
        <w:spacing w:line="360" w:lineRule="auto"/>
        <w:rPr>
          <w:sz w:val="24"/>
          <w:szCs w:val="24"/>
        </w:rPr>
      </w:pPr>
      <w:r>
        <w:rPr>
          <w:sz w:val="24"/>
          <w:szCs w:val="24"/>
        </w:rPr>
        <w:lastRenderedPageBreak/>
        <w:tab/>
        <w:t xml:space="preserve">We should not let artificial threats of death govern our life. Rather we should recognize death as a matter of fact and set about to live our life to </w:t>
      </w:r>
      <w:proofErr w:type="spellStart"/>
      <w:r>
        <w:rPr>
          <w:sz w:val="24"/>
          <w:szCs w:val="24"/>
        </w:rPr>
        <w:t>it’s</w:t>
      </w:r>
      <w:proofErr w:type="spellEnd"/>
      <w:r>
        <w:rPr>
          <w:sz w:val="24"/>
          <w:szCs w:val="24"/>
        </w:rPr>
        <w:t xml:space="preserve"> fullest. If one lives his life to the fullest in serving and treating others as they would like to be treated then their memories will live on after their death via posterity, and contributions left behind of future posterity to benefit from. </w:t>
      </w:r>
      <w:r w:rsidR="00F62393">
        <w:rPr>
          <w:sz w:val="24"/>
          <w:szCs w:val="24"/>
        </w:rPr>
        <w:t>Socrates stated on page 1037 of the text just prior to drinking the poison. “I have always told you, I would have you look to yourselves; that is a service which you may always be doing to me and mine as well as to yourselves. And you need not make professions: for if you take no thought for yourselves, and walk not according to the precepts which I have given you, not now for the first time, the warmth of your profession will be of no avail.” Socrates was trying to make the point his life would benefit others in as much as they followed his teachings after his death.</w:t>
      </w:r>
      <w:r w:rsidR="00DC2C93">
        <w:rPr>
          <w:sz w:val="24"/>
          <w:szCs w:val="24"/>
        </w:rPr>
        <w:t xml:space="preserve"> The Death Quotes on line. </w:t>
      </w:r>
      <w:proofErr w:type="gramStart"/>
      <w:r w:rsidR="00DC2C93">
        <w:rPr>
          <w:sz w:val="24"/>
          <w:szCs w:val="24"/>
        </w:rPr>
        <w:t>“ Our</w:t>
      </w:r>
      <w:proofErr w:type="gramEnd"/>
      <w:r w:rsidR="00DC2C93">
        <w:rPr>
          <w:sz w:val="24"/>
          <w:szCs w:val="24"/>
        </w:rPr>
        <w:t xml:space="preserve"> death is not an end if we can live on in our children and the younger generation. For they are us; our bodies are only wilted leaves on the tree of life.” (Albert Einstein). “When one man dies, one chapter is not torn out of the book, but translated into a better language.” (John Donne) How true this is as people start to listen once someone has passed on. This is true for artist, poets, philosophers, and world leaders. </w:t>
      </w:r>
      <w:r w:rsidR="00DC2C93">
        <w:rPr>
          <w:sz w:val="24"/>
          <w:szCs w:val="24"/>
        </w:rPr>
        <w:tab/>
        <w:t xml:space="preserve">We should not live our lives as T.S Eliot describes in his poem The Hollow Men. </w:t>
      </w:r>
      <w:proofErr w:type="gramStart"/>
      <w:r w:rsidR="00DC2C93">
        <w:rPr>
          <w:sz w:val="24"/>
          <w:szCs w:val="24"/>
        </w:rPr>
        <w:t>“ Shape</w:t>
      </w:r>
      <w:proofErr w:type="gramEnd"/>
      <w:r w:rsidR="00DC2C93">
        <w:rPr>
          <w:sz w:val="24"/>
          <w:szCs w:val="24"/>
        </w:rPr>
        <w:t xml:space="preserve"> without form, shade without color, </w:t>
      </w:r>
      <w:r w:rsidR="00704C67">
        <w:rPr>
          <w:sz w:val="24"/>
          <w:szCs w:val="24"/>
        </w:rPr>
        <w:t>paralyzed</w:t>
      </w:r>
      <w:r w:rsidR="00DC2C93">
        <w:rPr>
          <w:sz w:val="24"/>
          <w:szCs w:val="24"/>
        </w:rPr>
        <w:t xml:space="preserve"> force, gesture without motion. Those who have crossed with direct eyes, to </w:t>
      </w:r>
      <w:proofErr w:type="gramStart"/>
      <w:r w:rsidR="00DC2C93">
        <w:rPr>
          <w:sz w:val="24"/>
          <w:szCs w:val="24"/>
        </w:rPr>
        <w:t>death’s</w:t>
      </w:r>
      <w:proofErr w:type="gramEnd"/>
      <w:r w:rsidR="00DC2C93">
        <w:rPr>
          <w:sz w:val="24"/>
          <w:szCs w:val="24"/>
        </w:rPr>
        <w:t xml:space="preserve"> other kingdom. Remember us if at all not as lost violent soles, but</w:t>
      </w:r>
      <w:r w:rsidR="00704C67">
        <w:rPr>
          <w:sz w:val="24"/>
          <w:szCs w:val="24"/>
        </w:rPr>
        <w:t xml:space="preserve"> only as the hollow men. </w:t>
      </w:r>
      <w:proofErr w:type="gramStart"/>
      <w:r w:rsidR="00704C67">
        <w:rPr>
          <w:sz w:val="24"/>
          <w:szCs w:val="24"/>
        </w:rPr>
        <w:t>The stuffed men.”</w:t>
      </w:r>
      <w:proofErr w:type="gramEnd"/>
      <w:r w:rsidR="00704C67">
        <w:rPr>
          <w:sz w:val="24"/>
          <w:szCs w:val="24"/>
        </w:rPr>
        <w:t xml:space="preserve"> </w:t>
      </w:r>
      <w:r w:rsidR="00704C67">
        <w:rPr>
          <w:sz w:val="24"/>
          <w:szCs w:val="24"/>
        </w:rPr>
        <w:tab/>
        <w:t>Death’s physical impact on our body is the same regardless of faith, gender, race or social status. As soon as the heart stops we begin an immediate change as circulation stops.</w:t>
      </w:r>
      <w:r w:rsidR="001A2EDA">
        <w:rPr>
          <w:sz w:val="24"/>
          <w:szCs w:val="24"/>
        </w:rPr>
        <w:t xml:space="preserve"> </w:t>
      </w:r>
      <w:proofErr w:type="gramStart"/>
      <w:r w:rsidR="00704C67">
        <w:rPr>
          <w:sz w:val="24"/>
          <w:szCs w:val="24"/>
        </w:rPr>
        <w:t>Page 1048 of the text.</w:t>
      </w:r>
      <w:proofErr w:type="gramEnd"/>
      <w:r w:rsidR="00704C67">
        <w:rPr>
          <w:sz w:val="24"/>
          <w:szCs w:val="24"/>
        </w:rPr>
        <w:t xml:space="preserve"> </w:t>
      </w:r>
      <w:proofErr w:type="gramStart"/>
      <w:r w:rsidR="00704C67">
        <w:rPr>
          <w:sz w:val="24"/>
          <w:szCs w:val="24"/>
        </w:rPr>
        <w:t>“ Now</w:t>
      </w:r>
      <w:proofErr w:type="gramEnd"/>
      <w:r w:rsidR="00704C67">
        <w:rPr>
          <w:sz w:val="24"/>
          <w:szCs w:val="24"/>
        </w:rPr>
        <w:t xml:space="preserve"> </w:t>
      </w:r>
      <w:r w:rsidR="00A15B72">
        <w:rPr>
          <w:sz w:val="24"/>
          <w:szCs w:val="24"/>
        </w:rPr>
        <w:t>R</w:t>
      </w:r>
      <w:r w:rsidR="00704C67">
        <w:rPr>
          <w:sz w:val="24"/>
          <w:szCs w:val="24"/>
        </w:rPr>
        <w:t xml:space="preserve">oland feels his sight grow dim and weak; With his last strength he struggles to his feet; All the red blood has faded from his cheeks. </w:t>
      </w:r>
      <w:r w:rsidR="00EC58B0">
        <w:rPr>
          <w:sz w:val="24"/>
          <w:szCs w:val="24"/>
        </w:rPr>
        <w:t xml:space="preserve">A grey stone stands before him at his knee. Ten strokes thereon he strikes, with a rage and grief. It grinds, but yet nor breaks nor chips the steel. Ah cries the Count, St Mary succor me! Now Roland feels his time is at the end; </w:t>
      </w:r>
      <w:proofErr w:type="gramStart"/>
      <w:r w:rsidR="00EC58B0">
        <w:rPr>
          <w:sz w:val="24"/>
          <w:szCs w:val="24"/>
        </w:rPr>
        <w:t>On</w:t>
      </w:r>
      <w:proofErr w:type="gramEnd"/>
      <w:r w:rsidR="00EC58B0">
        <w:rPr>
          <w:sz w:val="24"/>
          <w:szCs w:val="24"/>
        </w:rPr>
        <w:t xml:space="preserve"> the steep hill-side, toward Spin he’s turned his head, and with one hand he beats upon his breast; </w:t>
      </w:r>
      <w:proofErr w:type="spellStart"/>
      <w:r w:rsidR="00EC58B0">
        <w:rPr>
          <w:sz w:val="24"/>
          <w:szCs w:val="24"/>
        </w:rPr>
        <w:t>Saith</w:t>
      </w:r>
      <w:proofErr w:type="spellEnd"/>
      <w:r w:rsidR="00EC58B0">
        <w:rPr>
          <w:sz w:val="24"/>
          <w:szCs w:val="24"/>
        </w:rPr>
        <w:t>:  Mea Culpa; Thy mercy, lord, I beg for all the sins, both the great and the less. With folded hands he makes an end and dies.”</w:t>
      </w:r>
    </w:p>
    <w:p w:rsidR="001A2EDA" w:rsidRPr="00A46A3F" w:rsidRDefault="001A2EDA" w:rsidP="001A2EDA">
      <w:pPr>
        <w:spacing w:line="360" w:lineRule="auto"/>
        <w:jc w:val="center"/>
        <w:rPr>
          <w:sz w:val="24"/>
          <w:szCs w:val="24"/>
        </w:rPr>
      </w:pPr>
      <w:r>
        <w:rPr>
          <w:sz w:val="24"/>
          <w:szCs w:val="24"/>
        </w:rPr>
        <w:t>4</w:t>
      </w:r>
      <w:r w:rsidR="00A107EE">
        <w:rPr>
          <w:sz w:val="24"/>
          <w:szCs w:val="24"/>
        </w:rPr>
        <w:t>2</w:t>
      </w:r>
      <w:bookmarkStart w:id="0" w:name="_GoBack"/>
      <w:bookmarkEnd w:id="0"/>
    </w:p>
    <w:sectPr w:rsidR="001A2EDA" w:rsidRPr="00A46A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BDC" w:rsidRDefault="00015BDC" w:rsidP="007F0F7C">
      <w:pPr>
        <w:spacing w:after="0" w:line="240" w:lineRule="auto"/>
      </w:pPr>
      <w:r>
        <w:separator/>
      </w:r>
    </w:p>
  </w:endnote>
  <w:endnote w:type="continuationSeparator" w:id="0">
    <w:p w:rsidR="00015BDC" w:rsidRDefault="00015BDC" w:rsidP="007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7C" w:rsidRDefault="007F0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BDC" w:rsidRDefault="00015BDC" w:rsidP="007F0F7C">
      <w:pPr>
        <w:spacing w:after="0" w:line="240" w:lineRule="auto"/>
      </w:pPr>
      <w:r>
        <w:separator/>
      </w:r>
    </w:p>
  </w:footnote>
  <w:footnote w:type="continuationSeparator" w:id="0">
    <w:p w:rsidR="00015BDC" w:rsidRDefault="00015BDC" w:rsidP="007F0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4E"/>
    <w:rsid w:val="00015BDC"/>
    <w:rsid w:val="00102841"/>
    <w:rsid w:val="001A2EDA"/>
    <w:rsid w:val="002D3D02"/>
    <w:rsid w:val="002F2F71"/>
    <w:rsid w:val="003C5458"/>
    <w:rsid w:val="00460626"/>
    <w:rsid w:val="004A1958"/>
    <w:rsid w:val="004D0C8A"/>
    <w:rsid w:val="005D6691"/>
    <w:rsid w:val="00704C67"/>
    <w:rsid w:val="007F0F7C"/>
    <w:rsid w:val="008D2196"/>
    <w:rsid w:val="00A107EE"/>
    <w:rsid w:val="00A15B72"/>
    <w:rsid w:val="00A46A3F"/>
    <w:rsid w:val="00A6494E"/>
    <w:rsid w:val="00DC2C93"/>
    <w:rsid w:val="00EC58B0"/>
    <w:rsid w:val="00F6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7C"/>
  </w:style>
  <w:style w:type="paragraph" w:styleId="Footer">
    <w:name w:val="footer"/>
    <w:basedOn w:val="Normal"/>
    <w:link w:val="FooterChar"/>
    <w:uiPriority w:val="99"/>
    <w:unhideWhenUsed/>
    <w:rsid w:val="007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7C"/>
  </w:style>
  <w:style w:type="paragraph" w:styleId="Footer">
    <w:name w:val="footer"/>
    <w:basedOn w:val="Normal"/>
    <w:link w:val="FooterChar"/>
    <w:uiPriority w:val="99"/>
    <w:unhideWhenUsed/>
    <w:rsid w:val="007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7</cp:revision>
  <dcterms:created xsi:type="dcterms:W3CDTF">2012-12-02T22:56:00Z</dcterms:created>
  <dcterms:modified xsi:type="dcterms:W3CDTF">2012-12-03T02:58:00Z</dcterms:modified>
</cp:coreProperties>
</file>