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01E" w:rsidRPr="0067101E" w:rsidRDefault="00564B19">
      <w:pPr>
        <w:rPr>
          <w:b/>
        </w:rPr>
      </w:pPr>
      <w:bookmarkStart w:id="0" w:name="_GoBack"/>
      <w:bookmarkEnd w:id="0"/>
      <w:r w:rsidRPr="0067101E">
        <w:rPr>
          <w:b/>
        </w:rPr>
        <w:t xml:space="preserve">POLS 1100: </w:t>
      </w:r>
      <w:r w:rsidR="0067101E" w:rsidRPr="0067101E">
        <w:rPr>
          <w:b/>
        </w:rPr>
        <w:t>Fall Semester 2012</w:t>
      </w:r>
      <w:r w:rsidR="0067101E" w:rsidRPr="0067101E">
        <w:rPr>
          <w:b/>
        </w:rPr>
        <w:tab/>
      </w:r>
      <w:r w:rsidR="0067101E" w:rsidRPr="0067101E">
        <w:rPr>
          <w:b/>
        </w:rPr>
        <w:tab/>
      </w:r>
      <w:r w:rsidR="0067101E" w:rsidRPr="0067101E">
        <w:rPr>
          <w:b/>
        </w:rPr>
        <w:tab/>
      </w:r>
      <w:r w:rsidR="0067101E" w:rsidRPr="0067101E">
        <w:rPr>
          <w:b/>
        </w:rPr>
        <w:tab/>
      </w:r>
      <w:r w:rsidR="0067101E" w:rsidRPr="0067101E">
        <w:rPr>
          <w:b/>
        </w:rPr>
        <w:tab/>
      </w:r>
      <w:r w:rsidR="0067101E" w:rsidRPr="0067101E">
        <w:rPr>
          <w:b/>
        </w:rPr>
        <w:tab/>
      </w:r>
      <w:r w:rsidR="0067101E" w:rsidRPr="0067101E">
        <w:rPr>
          <w:b/>
        </w:rPr>
        <w:tab/>
        <w:t>Shem Fischer</w:t>
      </w:r>
    </w:p>
    <w:p w:rsidR="009323B5" w:rsidRPr="0067101E" w:rsidRDefault="0067101E">
      <w:pPr>
        <w:rPr>
          <w:b/>
        </w:rPr>
      </w:pPr>
      <w:r w:rsidRPr="0067101E">
        <w:rPr>
          <w:b/>
        </w:rPr>
        <w:t xml:space="preserve">Instructor: William Greer </w:t>
      </w:r>
      <w:r w:rsidR="00564B19" w:rsidRPr="0067101E">
        <w:rPr>
          <w:b/>
        </w:rPr>
        <w:t xml:space="preserve"> </w:t>
      </w:r>
      <w:r w:rsidRPr="0067101E">
        <w:rPr>
          <w:b/>
        </w:rPr>
        <w:tab/>
      </w:r>
      <w:r w:rsidRPr="0067101E">
        <w:rPr>
          <w:b/>
        </w:rPr>
        <w:tab/>
      </w:r>
      <w:r w:rsidRPr="0067101E">
        <w:rPr>
          <w:b/>
        </w:rPr>
        <w:tab/>
      </w:r>
      <w:r w:rsidRPr="0067101E">
        <w:rPr>
          <w:b/>
        </w:rPr>
        <w:tab/>
      </w:r>
      <w:r w:rsidRPr="0067101E">
        <w:rPr>
          <w:b/>
        </w:rPr>
        <w:tab/>
      </w:r>
      <w:r w:rsidRPr="0067101E">
        <w:rPr>
          <w:b/>
        </w:rPr>
        <w:tab/>
      </w:r>
      <w:r w:rsidRPr="0067101E">
        <w:rPr>
          <w:b/>
        </w:rPr>
        <w:tab/>
        <w:t>Persuasive Essay # 2</w:t>
      </w:r>
    </w:p>
    <w:p w:rsidR="0067101E" w:rsidRPr="0067101E" w:rsidRDefault="0067101E">
      <w:pPr>
        <w:rPr>
          <w:b/>
        </w:rPr>
      </w:pPr>
    </w:p>
    <w:p w:rsidR="0067101E" w:rsidRDefault="00363CBB" w:rsidP="0067101E">
      <w:pPr>
        <w:jc w:val="center"/>
        <w:rPr>
          <w:b/>
        </w:rPr>
      </w:pPr>
      <w:r>
        <w:rPr>
          <w:b/>
        </w:rPr>
        <w:t>Global Income Gap</w:t>
      </w:r>
    </w:p>
    <w:p w:rsidR="0067101E" w:rsidRDefault="0067101E" w:rsidP="0067101E">
      <w:pPr>
        <w:jc w:val="center"/>
        <w:rPr>
          <w:b/>
        </w:rPr>
      </w:pPr>
    </w:p>
    <w:p w:rsidR="0067101E" w:rsidRDefault="0067101E" w:rsidP="00095206">
      <w:pPr>
        <w:spacing w:line="360" w:lineRule="auto"/>
      </w:pPr>
      <w:r>
        <w:tab/>
      </w:r>
      <w:r w:rsidR="006E7BB9">
        <w:t>Through</w:t>
      </w:r>
      <w:r>
        <w:t xml:space="preserve"> the </w:t>
      </w:r>
      <w:r w:rsidR="006E7BB9">
        <w:t>annals</w:t>
      </w:r>
      <w:r>
        <w:t xml:space="preserve"> of time </w:t>
      </w:r>
      <w:r w:rsidR="006E7BB9">
        <w:t>there</w:t>
      </w:r>
      <w:r>
        <w:t xml:space="preserve"> has always been an income gap between various groups of </w:t>
      </w:r>
      <w:r w:rsidR="006E7BB9">
        <w:t>individuals</w:t>
      </w:r>
      <w:r>
        <w:t xml:space="preserve"> in any society. This </w:t>
      </w:r>
      <w:r w:rsidR="006E7BB9">
        <w:t>gap</w:t>
      </w:r>
      <w:r w:rsidR="00095206">
        <w:t xml:space="preserve"> exacts the</w:t>
      </w:r>
      <w:r w:rsidR="006E7BB9">
        <w:t xml:space="preserve"> label</w:t>
      </w:r>
      <w:r w:rsidR="00095206">
        <w:t xml:space="preserve"> “rich” or “poor” </w:t>
      </w:r>
      <w:r w:rsidR="006E7BB9">
        <w:t>depending</w:t>
      </w:r>
      <w:r w:rsidR="00095206">
        <w:t xml:space="preserve"> on</w:t>
      </w:r>
      <w:r w:rsidR="006E7BB9">
        <w:t xml:space="preserve"> what side of the gap you</w:t>
      </w:r>
      <w:r w:rsidR="008401E2">
        <w:t xml:space="preserve"> </w:t>
      </w:r>
      <w:r w:rsidR="00095206">
        <w:t>reside.</w:t>
      </w:r>
      <w:r w:rsidR="008401E2">
        <w:t xml:space="preserve">  What are the driving forces responsible for this gap? Is it gender, academic achievement, location, race, age, culture, or government?  Let’s take a closer look at each of these factors so we can sort out this issue once and for all. </w:t>
      </w:r>
      <w:r w:rsidR="006E7BB9">
        <w:t xml:space="preserve">  </w:t>
      </w:r>
    </w:p>
    <w:p w:rsidR="008401E2" w:rsidRDefault="008401E2" w:rsidP="0077085F">
      <w:pPr>
        <w:spacing w:line="360" w:lineRule="auto"/>
        <w:ind w:firstLine="720"/>
      </w:pPr>
      <w:r w:rsidRPr="0077085F">
        <w:rPr>
          <w:u w:val="single"/>
        </w:rPr>
        <w:t xml:space="preserve">Gender </w:t>
      </w:r>
      <w:r>
        <w:t>plays a distinctive role in the income gap between men and women</w:t>
      </w:r>
      <w:r w:rsidR="008A55A3">
        <w:t>. As such this effect is one of the game changers effecting income gap.</w:t>
      </w:r>
      <w:r w:rsidR="00E77EC5">
        <w:t>*</w:t>
      </w:r>
      <w:r w:rsidR="008A55A3">
        <w:t xml:space="preserve"> “Women earned 82.8% of the median weekly wage of men in the second quarter of 2010, up from 76.1% for the same period a decade ago and the highest ever recorded.  Women, who now make up 49.7% of the workforce, have outpaced men in the past 10 years in nearly every category“ </w:t>
      </w:r>
      <w:r w:rsidR="00BF7AD6">
        <w:t xml:space="preserve">Let’s look at race. “ Women out performed men in every race and ethnic group.  The median weekly wage for black women rose 8.8% from 2000 to 2009 after adjusting for inflation, while wages for black men fell 2.4%.”* This report further reports women are outperforming men in all ages regardless of occupation. In fact many jobs previously historically held by women are now held by men. How does all of this affect the overall income gap? Women are being paid less for the same jobs their male counter parts use to do. Men are taking lower paid jobs and getting paid what their female counterparts are getting paid. </w:t>
      </w:r>
      <w:r w:rsidR="0077085F">
        <w:t>This suggests</w:t>
      </w:r>
      <w:r w:rsidR="00BF7AD6">
        <w:t>, less money is being paid out for the same work as genders simply crossed over to opposite sides of employment lines.</w:t>
      </w:r>
      <w:r w:rsidR="00AD59C7">
        <w:t xml:space="preserve">  The economy since 2007 has had a profound effect on gender job occupation. Many Jobs employing men were hit hard sending men into unemployment by the droves. On the other end of the spectrum, jobs such as government</w:t>
      </w:r>
      <w:r w:rsidR="0077085F">
        <w:t>, public</w:t>
      </w:r>
      <w:r w:rsidR="00AD59C7">
        <w:t xml:space="preserve"> </w:t>
      </w:r>
      <w:r w:rsidR="0077085F">
        <w:t>service and</w:t>
      </w:r>
      <w:r w:rsidR="00AD59C7">
        <w:t xml:space="preserve"> consumer goods were more recession resistant. Women historically make up the majority of this work force.  This gender shift is not good news for women as men continue making poor economic progress. This </w:t>
      </w:r>
      <w:r w:rsidR="0077085F">
        <w:t>is not</w:t>
      </w:r>
      <w:r w:rsidR="00AD59C7">
        <w:t xml:space="preserve"> a war of genders. If men lose,  doesn’t mean women win. </w:t>
      </w:r>
    </w:p>
    <w:p w:rsidR="00FD5DC6" w:rsidRDefault="00FD5DC6" w:rsidP="00FD5DC6">
      <w:pPr>
        <w:spacing w:line="360" w:lineRule="auto"/>
      </w:pPr>
      <w:r>
        <w:t>______________________________________________________________________________</w:t>
      </w:r>
    </w:p>
    <w:p w:rsidR="00FD5DC6" w:rsidRDefault="00FD5DC6" w:rsidP="0077085F">
      <w:pPr>
        <w:spacing w:line="360" w:lineRule="auto"/>
        <w:ind w:firstLine="720"/>
      </w:pPr>
      <w:r>
        <w:t>*Bureau of Labor Statistics</w:t>
      </w:r>
    </w:p>
    <w:p w:rsidR="00FD5DC6" w:rsidRDefault="0077085F" w:rsidP="00FD5DC6">
      <w:pPr>
        <w:spacing w:line="360" w:lineRule="auto"/>
        <w:ind w:firstLine="720"/>
      </w:pPr>
      <w:r w:rsidRPr="0077085F">
        <w:rPr>
          <w:u w:val="single"/>
        </w:rPr>
        <w:lastRenderedPageBreak/>
        <w:t xml:space="preserve">Academic </w:t>
      </w:r>
      <w:r w:rsidR="00FD5DC6">
        <w:rPr>
          <w:u w:val="single"/>
        </w:rPr>
        <w:t xml:space="preserve"> A</w:t>
      </w:r>
      <w:r w:rsidRPr="0077085F">
        <w:rPr>
          <w:u w:val="single"/>
        </w:rPr>
        <w:t xml:space="preserve">chievement </w:t>
      </w:r>
      <w:r>
        <w:t xml:space="preserve">has an influence on the wealth gap. Education was once thought to have  an equalizer effect on society, capable of lifting less advantaged children and improving an individual’s </w:t>
      </w:r>
      <w:r w:rsidR="00FD5DC6">
        <w:t>chance</w:t>
      </w:r>
      <w:r>
        <w:t xml:space="preserve"> for success as adults. However some studies have shown the achievement gap between rich and poor children is widening. This gap threatens to dilute the effects education previously thought to have as a leveling effect.</w:t>
      </w:r>
      <w:r w:rsidR="006E4B49">
        <w:t xml:space="preserve"> Children from affluent families tend to do better in school than low income family.</w:t>
      </w:r>
      <w:r w:rsidR="00E77EC5">
        <w:t xml:space="preserve"> *</w:t>
      </w:r>
      <w:r w:rsidR="006E4B49">
        <w:t xml:space="preserve"> “One reason for the growing gap in achievement, researchers say, could be that wealthy parents invest more time and money than ever before in their children. Weekend sports, ballet, music lessons, math tutors, and in overall involvement in their children’s schools.  Lower income families, are now more likely than ever to be headed by a single parent, </w:t>
      </w:r>
      <w:r w:rsidR="00FD5DC6">
        <w:t>are i</w:t>
      </w:r>
      <w:r w:rsidR="006E4B49">
        <w:t>ncreasingly stretched for time and resources.</w:t>
      </w:r>
      <w:r w:rsidR="00E77EC5">
        <w:t>*</w:t>
      </w:r>
      <w:r w:rsidR="006E4B49">
        <w:t xml:space="preserve">” </w:t>
      </w:r>
      <w:r w:rsidR="00E77EC5">
        <w:t xml:space="preserve">An academic gap is also growing in college. The University of Michigan study, by Susan M Dynarski and Martha Bailey, looked at two generations of students, those born from 1961 to 1964 and those born from 1979 to 1982. By 1989, about one-third of the high-income students in the first generation had finished college; by 2007, more than half of the second generation had done so. By contrast, only 9 percent of the low income students in the second generation had competed college by 2007, up only slightly from a 5 percent college completion rate by the first generation in 1989.” What does this suggest? </w:t>
      </w:r>
      <w:r w:rsidR="00786619">
        <w:t xml:space="preserve">In a nutshell, students with rich parents do better overall than students with poor parents. As such the academic gap continues to grow wider affecting the income gap. In addition, this gap is creating a cultural divide effecting natural social forces like the tendency of educated people to marry other educated people and poor people to marry poor people. </w:t>
      </w:r>
    </w:p>
    <w:p w:rsidR="005015FD" w:rsidRDefault="00786619" w:rsidP="00FD5DC6">
      <w:pPr>
        <w:pBdr>
          <w:bottom w:val="single" w:sz="12" w:space="1" w:color="auto"/>
        </w:pBdr>
        <w:spacing w:line="360" w:lineRule="auto"/>
        <w:ind w:firstLine="720"/>
      </w:pPr>
      <w:r w:rsidRPr="00786619">
        <w:rPr>
          <w:u w:val="single"/>
        </w:rPr>
        <w:t xml:space="preserve">Location </w:t>
      </w:r>
      <w:r>
        <w:t>can also have an impact on income gaps.  Let’s take a snap shot of the world and compare countries with the greatest and lest inequality</w:t>
      </w:r>
      <w:r w:rsidR="00CA4EC3">
        <w:t>/</w:t>
      </w:r>
      <w:r>
        <w:t xml:space="preserve">equality.   </w:t>
      </w:r>
      <w:r w:rsidR="00CA4EC3">
        <w:t xml:space="preserve">*”Following are the top four countries with the greatest inequality among the poorest and richest: Sierra Leone 1.1% : 63.4%.  Central African Republic 2 % :  65%. Swaziland 2.7% :  64.1%.  The following four countries have the </w:t>
      </w:r>
      <w:r w:rsidR="008F4D25">
        <w:t>smallest</w:t>
      </w:r>
      <w:r w:rsidR="00CA4EC3">
        <w:t xml:space="preserve"> inequality income gap: Dominican Republic with a 5.1% : 53.3%, Cameroon 4.6% : 53.1%, Panama 3.6 : 52.8, Russia 4.4% : 53.7%</w:t>
      </w:r>
      <w:r w:rsidR="008F4D25">
        <w:t xml:space="preserve">. Following are the top four countries with the greatest equality gaps: Slovakia 11.9% : 31.4%,  Belarus 11.4 % :33.3%, Hungary 10.0 %: 34.4% and Denmark 9.6% : 34.5%.” Income gaps may also be </w:t>
      </w:r>
      <w:r w:rsidR="005015FD">
        <w:t>affected</w:t>
      </w:r>
      <w:r w:rsidR="008F4D25">
        <w:t xml:space="preserve"> by other regional factors and cultural divides. Let’s consider the Middle East. This region of the world has deep religious roots that tend to discriminate against women.  It is a man’s world and everything revolves as such.  </w:t>
      </w:r>
      <w:r w:rsidR="005015FD">
        <w:t xml:space="preserve">India has a strong religious cast system that creates income gaps by design. </w:t>
      </w:r>
    </w:p>
    <w:p w:rsidR="00786619" w:rsidRPr="00E3500C" w:rsidRDefault="005015FD" w:rsidP="005015FD">
      <w:pPr>
        <w:spacing w:line="360" w:lineRule="auto"/>
        <w:rPr>
          <w:sz w:val="18"/>
          <w:szCs w:val="18"/>
        </w:rPr>
      </w:pPr>
      <w:r w:rsidRPr="00E3500C">
        <w:rPr>
          <w:sz w:val="18"/>
          <w:szCs w:val="18"/>
        </w:rPr>
        <w:t xml:space="preserve">*New York Times Feb. 9, 2012 </w:t>
      </w:r>
      <w:r w:rsidR="008F4D25" w:rsidRPr="00E3500C">
        <w:rPr>
          <w:sz w:val="18"/>
          <w:szCs w:val="18"/>
        </w:rPr>
        <w:t xml:space="preserve">  </w:t>
      </w:r>
      <w:r w:rsidRPr="00E3500C">
        <w:rPr>
          <w:sz w:val="18"/>
          <w:szCs w:val="18"/>
        </w:rPr>
        <w:t xml:space="preserve">    *Current World Income Inequality Statistics</w:t>
      </w:r>
    </w:p>
    <w:p w:rsidR="0034070C" w:rsidRDefault="005015FD" w:rsidP="00987AE9">
      <w:pPr>
        <w:spacing w:line="360" w:lineRule="auto"/>
      </w:pPr>
      <w:r>
        <w:tab/>
      </w:r>
      <w:r w:rsidRPr="003F41CF">
        <w:rPr>
          <w:u w:val="single"/>
        </w:rPr>
        <w:t xml:space="preserve">Race </w:t>
      </w:r>
      <w:r>
        <w:t xml:space="preserve">is a determine factor in diversified regions such as the United States. Countries with a similar race of 75%  or greater do not experience race as a factor effecting income gaps. </w:t>
      </w:r>
      <w:r w:rsidR="0034070C">
        <w:t xml:space="preserve"> Since race plays a significant role in the income gap in the United States let’s look at this for a moment. The deep South has historically been the most impoverished part of the country after the Civil war. Why is this the case? Is it because many African Americans were suppressed into slavery  to live a life of servitude of manual labor? Education was  not </w:t>
      </w:r>
      <w:r w:rsidR="003F41CF">
        <w:t>offered</w:t>
      </w:r>
      <w:r w:rsidR="0034070C">
        <w:t xml:space="preserve"> to the majority of these individuals.  After the </w:t>
      </w:r>
      <w:r w:rsidR="003F41CF">
        <w:t>Civil</w:t>
      </w:r>
      <w:r w:rsidR="0034070C">
        <w:t xml:space="preserve"> war, African </w:t>
      </w:r>
      <w:r w:rsidR="003F41CF">
        <w:t>Americans fight</w:t>
      </w:r>
      <w:r w:rsidR="0034070C">
        <w:t xml:space="preserve"> for freedom was for from over. They were left to fend for themselves with no education or ability to </w:t>
      </w:r>
      <w:r w:rsidR="003F41CF">
        <w:t>pursue</w:t>
      </w:r>
      <w:r w:rsidR="0034070C">
        <w:t xml:space="preserve"> such. As such poverty took a grip on the South like no other part of the country. To this day the lasting </w:t>
      </w:r>
      <w:r w:rsidR="003F41CF">
        <w:t>effects of poverty continue</w:t>
      </w:r>
      <w:r w:rsidR="0034070C">
        <w:t xml:space="preserve"> to grip this part of the country.  </w:t>
      </w:r>
    </w:p>
    <w:p w:rsidR="003F41CF" w:rsidRDefault="003F41CF" w:rsidP="00987AE9">
      <w:pPr>
        <w:spacing w:line="360" w:lineRule="auto"/>
        <w:ind w:firstLine="720"/>
      </w:pPr>
      <w:r w:rsidRPr="003F41CF">
        <w:rPr>
          <w:u w:val="single"/>
        </w:rPr>
        <w:t xml:space="preserve">Age </w:t>
      </w:r>
      <w:r>
        <w:t xml:space="preserve">does play a significant part in the income gap globally. The younger generation tends to be less expected in the work place. As such they are the most venerable when times get tough. We could  see this effect with the recession of 2007 – 20012. The younger generation was hit the hardest. When companies did re-hire they selected the older more experienced individuals first.  </w:t>
      </w:r>
    </w:p>
    <w:p w:rsidR="003F41CF" w:rsidRDefault="003F41CF" w:rsidP="00987AE9">
      <w:pPr>
        <w:spacing w:line="360" w:lineRule="auto"/>
        <w:ind w:firstLine="720"/>
      </w:pPr>
      <w:r w:rsidRPr="003F41CF">
        <w:rPr>
          <w:u w:val="single"/>
        </w:rPr>
        <w:t>Governments</w:t>
      </w:r>
      <w:r>
        <w:t xml:space="preserve"> of the world play a big part in the income gaps as indicated in the earlier statistic </w:t>
      </w:r>
      <w:r w:rsidR="00987AE9">
        <w:t>shown</w:t>
      </w:r>
      <w:r>
        <w:t xml:space="preserve">. </w:t>
      </w:r>
      <w:r w:rsidR="001E7255">
        <w:t xml:space="preserve"> Let’s consider the U.S , Mexico, Russia and China. Inequality between people within countries like the United States, China, Russia and Mexico is going up. Poor countries like China and India are growing fast, which means they are actually bringing some kind of a global middle class, and that reduces global inequality.  This has helped level off the global income gap over the past fifteen to twenty years. The countries that have the biggest gap are generally in Latin America and some in Africa. The smallest gap is predictably in Central Europe and the Nordic countries. The countries with the smallest gaps </w:t>
      </w:r>
      <w:r w:rsidR="00987AE9">
        <w:t xml:space="preserve">have a equal high level of education among people and secondly a large role of the state redistributive role.  The state merely takes from the middle class in one way and gives back to them in another way. This reduces the income gap. Now the countries that are very unequal have to some extent the opposite.  Inequality is either good or bad. It’s good because it does provide incentive for people to work harder and to invest better and to invent things. On the other hand, it has a negative impact where you have entrenched elite that basically maintains its own high position to the detriment of others. You basically run a country without using the talents of these fifty percent of the people who don’t have a chance to do something meaningful.  And this is bad for the country because there are quite a lot of people who would </w:t>
      </w:r>
      <w:r w:rsidR="007B6AD0">
        <w:t xml:space="preserve">otherwise </w:t>
      </w:r>
      <w:r w:rsidR="00987AE9">
        <w:t xml:space="preserve">be smart and </w:t>
      </w:r>
      <w:r w:rsidR="007B6AD0">
        <w:t xml:space="preserve">hardworking citizens. Where does the United states fall? The U.S still has one of the highest average educational attainment levels in the world. But this is somewhat stagnate of recent. In terms of government spending, taxation, expenditures and son the U.S is a little bit behind Western Europe. Overall, inequality in the United States is higher than the countries I mentioned before, line the Nordic countries and even countries in Western Europe. Migration is also a factor to consider.  Mexico  tends to smuggle their population into the United States in boom times undercutting many of our low to middle income employment opportunities. This keeps the employment market depressed and further grows the income gap between rich and poor. </w:t>
      </w:r>
    </w:p>
    <w:p w:rsidR="007B6AD0" w:rsidRDefault="007B6AD0" w:rsidP="00987AE9">
      <w:pPr>
        <w:spacing w:line="360" w:lineRule="auto"/>
        <w:ind w:firstLine="720"/>
      </w:pPr>
      <w:r w:rsidRPr="007B6AD0">
        <w:rPr>
          <w:u w:val="single"/>
        </w:rPr>
        <w:t xml:space="preserve">Overview Of Income The Gap in the U.S since 1917. </w:t>
      </w:r>
      <w:r w:rsidR="009C04BF">
        <w:rPr>
          <w:u w:val="single"/>
        </w:rPr>
        <w:t xml:space="preserve">*” </w:t>
      </w:r>
      <w:r w:rsidR="009C04BF">
        <w:t>The social chasm separating Americans financially is wider than at any time since 1917.” *“The income gap between the top 10% has reached a level higher than any other year since 1917 and even surpasses 1928, the peak of the stock market bubble in the roaring 1920’s.” The evolution of top incomes in the United States shows that the real increase in the concentration of wealth has taken place at the pinnacle of social pyramid. The top 1% with an annual incomes of $400,000 and above.  These  figures are released by the IRS from 2007 indicate most of the top 10% families with incomes of $110,000 or more were effected very  little in terms of income growth.  However the top 1% increased their share of the national income to 23.5% compared with 22.8% in 2006.</w:t>
      </w:r>
      <w:r w:rsidR="00CA400C">
        <w:t xml:space="preserve"> Between 2002 and 2006, this social layer, consisting of one out of 100 American households accounted for 665% of income growth nationwide. This  trend has held for the better part of the past decade. During the period 2002 to 2007, the top 1% saw an annual growth income of just over 10% annually. During the same period, the bottom 99% saw an increase of only 1.3 % per year, falling well below the rate of inflation.  As a result, the top one percent accounted for two thirds of income growth over the six year period.</w:t>
      </w:r>
    </w:p>
    <w:p w:rsidR="00E3500C" w:rsidRDefault="00CA400C" w:rsidP="00E75EF2">
      <w:pPr>
        <w:pBdr>
          <w:bottom w:val="single" w:sz="12" w:space="1" w:color="auto"/>
        </w:pBdr>
        <w:spacing w:line="360" w:lineRule="auto"/>
        <w:ind w:firstLine="720"/>
      </w:pPr>
      <w:r>
        <w:t xml:space="preserve">Bringing this income gap into still sharper focus provides a staggering indication of the concentration of wealth in the U.S. The top .01 % of the population saw its share of total income rise from 5.46 % in 2006 to 6.04 percent in 2007. This 2007 figure amounts to roughly double the total combined income for the bottom 20 %, some 30 million families. As you can see 2007 was a great year for the rich. As we know, this did not last for long as the next five years following 2007 experienced one of our greatest economic downturns since the great depression of the 30’s. The present </w:t>
      </w:r>
      <w:r w:rsidR="00E75EF2">
        <w:t>crisis</w:t>
      </w:r>
      <w:r>
        <w:t xml:space="preserve"> however is not just another recession. Rather, it signals the final collapse of the </w:t>
      </w:r>
      <w:r w:rsidR="00E75EF2">
        <w:t>post-World</w:t>
      </w:r>
      <w:r>
        <w:t xml:space="preserve"> War </w:t>
      </w:r>
      <w:r w:rsidR="00E75EF2">
        <w:t xml:space="preserve">II global capitalist order. This order depended on the economic supremacy of the United States. The ruling elite, not just in the U.S but in all the major capitalist countries, aims to resolve this crisis through a drastic reduction in the income and social conditions of the working class. This will be accompanied by attacks on basic </w:t>
      </w:r>
    </w:p>
    <w:p w:rsidR="00E3500C" w:rsidRPr="00E3500C" w:rsidRDefault="00E3500C" w:rsidP="00E3500C">
      <w:pPr>
        <w:spacing w:line="360" w:lineRule="auto"/>
        <w:rPr>
          <w:sz w:val="18"/>
          <w:szCs w:val="18"/>
        </w:rPr>
      </w:pPr>
      <w:r w:rsidRPr="00E3500C">
        <w:rPr>
          <w:sz w:val="18"/>
          <w:szCs w:val="18"/>
        </w:rPr>
        <w:t>*Internal Revenue Service   *University Of Michigan</w:t>
      </w:r>
    </w:p>
    <w:p w:rsidR="00E3500C" w:rsidRDefault="00E3500C" w:rsidP="00E3500C">
      <w:pPr>
        <w:spacing w:line="360" w:lineRule="auto"/>
      </w:pPr>
    </w:p>
    <w:p w:rsidR="001D313B" w:rsidRDefault="00E3500C" w:rsidP="00E3500C">
      <w:pPr>
        <w:spacing w:line="360" w:lineRule="auto"/>
      </w:pPr>
      <w:r>
        <w:t>democratic</w:t>
      </w:r>
      <w:r w:rsidR="00E75EF2">
        <w:t xml:space="preserve"> rights and an increasing turn to military aggression. As part of this global process, the working class in the U.S has already suffered severe blows. Some 30 million are jobless or relegated to involuntary part time work while wage cutting is rampant. At the other end of the social spectrum, wealth accumulation continues to unabated, Seven of America’s top ten CEOs took home a total compensation of $100 million or more last year according to a report by the independent research group “ The Corporate library.” This compares to just three who pocketed that much the year before. </w:t>
      </w:r>
    </w:p>
    <w:p w:rsidR="00E75EF2" w:rsidRDefault="00E75EF2" w:rsidP="00E3500C">
      <w:pPr>
        <w:spacing w:line="360" w:lineRule="auto"/>
      </w:pPr>
      <w:r>
        <w:t xml:space="preserve"> A firm by the name of Blackstone Group LP topped the list with $702.4 million take home pay for top CEO’s. That’s about $2 million a day. Not bad for a day’s work.</w:t>
      </w:r>
    </w:p>
    <w:p w:rsidR="00E3500C" w:rsidRPr="009C04BF" w:rsidRDefault="00E3500C" w:rsidP="00E75EF2">
      <w:pPr>
        <w:spacing w:line="360" w:lineRule="auto"/>
        <w:ind w:firstLine="720"/>
      </w:pPr>
      <w:r>
        <w:t xml:space="preserve">The return of income polarization to the level of 1917 has profound significance. That was the year of the October Revolution in Russia, marking the first time a working people took political power and initiated the task of placing society on socialist conditions on a worldwide basis. The income gap that now dominates the U.S has affected the entire planet. This cannot continue without producing and explosive resurgence of class struggle and a new </w:t>
      </w:r>
      <w:r w:rsidR="001D313B">
        <w:t>period social</w:t>
      </w:r>
      <w:r>
        <w:t xml:space="preserve"> revolution.</w:t>
      </w:r>
    </w:p>
    <w:p w:rsidR="007B6AD0" w:rsidRPr="00FD5DC6" w:rsidRDefault="007B6AD0" w:rsidP="00987AE9">
      <w:pPr>
        <w:spacing w:line="360" w:lineRule="auto"/>
        <w:ind w:firstLine="720"/>
      </w:pPr>
    </w:p>
    <w:p w:rsidR="00FD5DC6" w:rsidRPr="00FD5DC6" w:rsidRDefault="00FD5DC6" w:rsidP="00987AE9">
      <w:pPr>
        <w:spacing w:line="360" w:lineRule="auto"/>
      </w:pPr>
    </w:p>
    <w:p w:rsidR="00FD5DC6" w:rsidRPr="00FD5DC6" w:rsidRDefault="00FD5DC6" w:rsidP="00987AE9">
      <w:pPr>
        <w:spacing w:line="360" w:lineRule="auto"/>
      </w:pPr>
    </w:p>
    <w:p w:rsidR="00FD5DC6" w:rsidRPr="00FD5DC6" w:rsidRDefault="00FD5DC6" w:rsidP="00987AE9">
      <w:pPr>
        <w:spacing w:line="360" w:lineRule="auto"/>
      </w:pPr>
    </w:p>
    <w:p w:rsidR="00FD5DC6" w:rsidRDefault="00FD5DC6" w:rsidP="00987AE9">
      <w:pPr>
        <w:spacing w:line="360" w:lineRule="auto"/>
      </w:pPr>
    </w:p>
    <w:p w:rsidR="0077085F" w:rsidRPr="00FD5DC6" w:rsidRDefault="00FD5DC6" w:rsidP="00987AE9">
      <w:pPr>
        <w:tabs>
          <w:tab w:val="left" w:pos="3375"/>
        </w:tabs>
        <w:spacing w:line="360" w:lineRule="auto"/>
      </w:pPr>
      <w:r>
        <w:tab/>
      </w:r>
    </w:p>
    <w:sectPr w:rsidR="0077085F" w:rsidRPr="00FD5DC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866" w:rsidRDefault="00020866" w:rsidP="008A55A3">
      <w:pPr>
        <w:spacing w:after="0" w:line="240" w:lineRule="auto"/>
      </w:pPr>
      <w:r>
        <w:separator/>
      </w:r>
    </w:p>
  </w:endnote>
  <w:endnote w:type="continuationSeparator" w:id="0">
    <w:p w:rsidR="00020866" w:rsidRDefault="00020866" w:rsidP="008A5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6305683"/>
      <w:docPartObj>
        <w:docPartGallery w:val="Page Numbers (Bottom of Page)"/>
        <w:docPartUnique/>
      </w:docPartObj>
    </w:sdtPr>
    <w:sdtEndPr>
      <w:rPr>
        <w:noProof/>
      </w:rPr>
    </w:sdtEndPr>
    <w:sdtContent>
      <w:p w:rsidR="00BB55CB" w:rsidRDefault="00BB55CB">
        <w:pPr>
          <w:pStyle w:val="Footer"/>
          <w:jc w:val="right"/>
        </w:pPr>
        <w:r>
          <w:fldChar w:fldCharType="begin"/>
        </w:r>
        <w:r>
          <w:instrText xml:space="preserve"> PAGE   \* MERGEFORMAT </w:instrText>
        </w:r>
        <w:r>
          <w:fldChar w:fldCharType="separate"/>
        </w:r>
        <w:r w:rsidR="00020866">
          <w:rPr>
            <w:noProof/>
          </w:rPr>
          <w:t>1</w:t>
        </w:r>
        <w:r>
          <w:rPr>
            <w:noProof/>
          </w:rPr>
          <w:fldChar w:fldCharType="end"/>
        </w:r>
      </w:p>
    </w:sdtContent>
  </w:sdt>
  <w:p w:rsidR="008A55A3" w:rsidRPr="00BB55CB" w:rsidRDefault="008A55A3" w:rsidP="00BB5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866" w:rsidRDefault="00020866" w:rsidP="008A55A3">
      <w:pPr>
        <w:spacing w:after="0" w:line="240" w:lineRule="auto"/>
      </w:pPr>
      <w:r>
        <w:separator/>
      </w:r>
    </w:p>
  </w:footnote>
  <w:footnote w:type="continuationSeparator" w:id="0">
    <w:p w:rsidR="00020866" w:rsidRDefault="00020866" w:rsidP="008A55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321A"/>
    <w:multiLevelType w:val="hybridMultilevel"/>
    <w:tmpl w:val="EAA43B84"/>
    <w:lvl w:ilvl="0" w:tplc="6ABC42E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C3195"/>
    <w:multiLevelType w:val="hybridMultilevel"/>
    <w:tmpl w:val="926A624A"/>
    <w:lvl w:ilvl="0" w:tplc="C14629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620D7B"/>
    <w:multiLevelType w:val="hybridMultilevel"/>
    <w:tmpl w:val="81180566"/>
    <w:lvl w:ilvl="0" w:tplc="E6364F5A">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926955"/>
    <w:multiLevelType w:val="hybridMultilevel"/>
    <w:tmpl w:val="4F24A470"/>
    <w:lvl w:ilvl="0" w:tplc="986038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19"/>
    <w:rsid w:val="00020866"/>
    <w:rsid w:val="00095206"/>
    <w:rsid w:val="001D313B"/>
    <w:rsid w:val="001E7255"/>
    <w:rsid w:val="002F0192"/>
    <w:rsid w:val="0034070C"/>
    <w:rsid w:val="00363CBB"/>
    <w:rsid w:val="003F41CF"/>
    <w:rsid w:val="005015FD"/>
    <w:rsid w:val="00564B19"/>
    <w:rsid w:val="0067101E"/>
    <w:rsid w:val="006E0C4F"/>
    <w:rsid w:val="006E4B49"/>
    <w:rsid w:val="006E7BB9"/>
    <w:rsid w:val="0077085F"/>
    <w:rsid w:val="00786619"/>
    <w:rsid w:val="007B6AD0"/>
    <w:rsid w:val="008401E2"/>
    <w:rsid w:val="008A55A3"/>
    <w:rsid w:val="008F4D25"/>
    <w:rsid w:val="009323B5"/>
    <w:rsid w:val="00980097"/>
    <w:rsid w:val="00987AE9"/>
    <w:rsid w:val="009C04BF"/>
    <w:rsid w:val="00AD59C7"/>
    <w:rsid w:val="00BB55CB"/>
    <w:rsid w:val="00BF7AD6"/>
    <w:rsid w:val="00CA400C"/>
    <w:rsid w:val="00CA4EC3"/>
    <w:rsid w:val="00D96089"/>
    <w:rsid w:val="00E3500C"/>
    <w:rsid w:val="00E75EF2"/>
    <w:rsid w:val="00E77EC5"/>
    <w:rsid w:val="00E94CFA"/>
    <w:rsid w:val="00FD5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5A3"/>
  </w:style>
  <w:style w:type="paragraph" w:styleId="Footer">
    <w:name w:val="footer"/>
    <w:basedOn w:val="Normal"/>
    <w:link w:val="FooterChar"/>
    <w:uiPriority w:val="99"/>
    <w:unhideWhenUsed/>
    <w:rsid w:val="008A5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5A3"/>
  </w:style>
  <w:style w:type="paragraph" w:styleId="BalloonText">
    <w:name w:val="Balloon Text"/>
    <w:basedOn w:val="Normal"/>
    <w:link w:val="BalloonTextChar"/>
    <w:uiPriority w:val="99"/>
    <w:semiHidden/>
    <w:unhideWhenUsed/>
    <w:rsid w:val="008A5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5A3"/>
    <w:rPr>
      <w:rFonts w:ascii="Tahoma" w:hAnsi="Tahoma" w:cs="Tahoma"/>
      <w:sz w:val="16"/>
      <w:szCs w:val="16"/>
    </w:rPr>
  </w:style>
  <w:style w:type="paragraph" w:styleId="ListParagraph">
    <w:name w:val="List Paragraph"/>
    <w:basedOn w:val="Normal"/>
    <w:uiPriority w:val="34"/>
    <w:qFormat/>
    <w:rsid w:val="005015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5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5A3"/>
  </w:style>
  <w:style w:type="paragraph" w:styleId="Footer">
    <w:name w:val="footer"/>
    <w:basedOn w:val="Normal"/>
    <w:link w:val="FooterChar"/>
    <w:uiPriority w:val="99"/>
    <w:unhideWhenUsed/>
    <w:rsid w:val="008A55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5A3"/>
  </w:style>
  <w:style w:type="paragraph" w:styleId="BalloonText">
    <w:name w:val="Balloon Text"/>
    <w:basedOn w:val="Normal"/>
    <w:link w:val="BalloonTextChar"/>
    <w:uiPriority w:val="99"/>
    <w:semiHidden/>
    <w:unhideWhenUsed/>
    <w:rsid w:val="008A55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5A3"/>
    <w:rPr>
      <w:rFonts w:ascii="Tahoma" w:hAnsi="Tahoma" w:cs="Tahoma"/>
      <w:sz w:val="16"/>
      <w:szCs w:val="16"/>
    </w:rPr>
  </w:style>
  <w:style w:type="paragraph" w:styleId="ListParagraph">
    <w:name w:val="List Paragraph"/>
    <w:basedOn w:val="Normal"/>
    <w:uiPriority w:val="34"/>
    <w:qFormat/>
    <w:rsid w:val="00501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Ultradent</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Shem Fischer - Oratech</dc:creator>
  <cp:lastModifiedBy>Shem Fischer - Oratech</cp:lastModifiedBy>
  <cp:revision>2</cp:revision>
  <dcterms:created xsi:type="dcterms:W3CDTF">2012-11-26T16:29:00Z</dcterms:created>
  <dcterms:modified xsi:type="dcterms:W3CDTF">2012-11-26T16:29:00Z</dcterms:modified>
</cp:coreProperties>
</file>